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1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1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1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ANEXO </w:t>
      </w:r>
      <w:r w:rsidDel="00000000" w:rsidR="00000000" w:rsidRPr="00000000">
        <w:rPr>
          <w:rFonts w:ascii="Calibri" w:cs="Calibri" w:eastAsia="Calibri" w:hAnsi="Calibri"/>
          <w:b w:val="1"/>
          <w:bCs w:val="1"/>
          <w:smallCaps w:val="1"/>
          <w:sz w:val="24"/>
          <w:szCs w:val="24"/>
          <w:rtl w:val="0"/>
        </w:rPr>
        <w:t xml:space="preserve">VII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iCs w:val="0"/>
          <w:smallCaps w:val="1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1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FORMULÁRIO DE APRESENTAÇÃO DE RECURSO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20" w:right="120" w:firstLine="0"/>
        <w:jc w:val="center"/>
        <w:rPr>
          <w:rFonts w:ascii="Calibri" w:cs="Calibri" w:eastAsia="Calibri" w:hAnsi="Calibri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05">
      <w:pPr>
        <w:pStyle w:val="Heading2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ANEXO IX</w:t>
      </w:r>
    </w:p>
    <w:p w:rsidR="00000000" w:rsidDel="00000000" w:rsidP="00000000" w:rsidRDefault="00000000" w:rsidRPr="00000000" w14:paraId="00000006">
      <w:pPr>
        <w:pStyle w:val="Heading3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FORMULÁRIO DE APRESENTAÇÃO DE RECURSO</w:t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1. IDENTIFICAÇÃO DO AGENTE CULTURAL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Nome completo: ___________________________________________</w:t>
        <w:br w:type="textWrapping"/>
        <w:t xml:space="preserve">CPF: _______________________</w:t>
        <w:br w:type="textWrapping"/>
        <w:t xml:space="preserve">Categoria: ___________________________________________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rPr>
          <w:rFonts w:ascii="Calibri" w:cs="Calibri" w:eastAsia="Calibri" w:hAnsi="Calibri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2. RECURSO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Com base no resultado preliminar da etapa de seleção do Edital de Premiação Cultural da Política Nacional Aldir Blanc – Município de Marmelópolis/MG, venho solicitar a revisão do resultado, conforme justificativa abaixo: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Justificativa: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LOCAL: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Marmelópolis/MG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DATA: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____ / ____ / 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ASSINATURA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sz w:val="24"/>
          <w:szCs w:val="24"/>
        </w:rPr>
      </w:pPr>
      <w:bookmarkStart w:colFirst="0" w:colLast="0" w:name="_heading=h.1fbnebarw26r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1933575</wp:posOffset>
          </wp:positionH>
          <wp:positionV relativeFrom="paragraph">
            <wp:posOffset>114300</wp:posOffset>
          </wp:positionV>
          <wp:extent cx="1038225" cy="454223"/>
          <wp:effectExtent b="0" l="0" r="0" t="0"/>
          <wp:wrapNone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8225" cy="4542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b="0" l="0" r="0" t="0"/>
          <wp:wrapTopAndBottom distB="0" distT="0"/>
          <wp:docPr descr="Uma imagem contendo Interface gráfica do usuário&#10;&#10;O conteúdo gerado por IA pode estar incorreto." id="1" name="image3.png"/>
          <a:graphic>
            <a:graphicData uri="http://schemas.openxmlformats.org/drawingml/2006/picture">
              <pic:pic>
                <pic:nvPicPr>
                  <pic:cNvPr descr="Uma imagem contendo Interface gráfica do usuári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4257675</wp:posOffset>
          </wp:positionH>
          <wp:positionV relativeFrom="paragraph">
            <wp:posOffset>-335279</wp:posOffset>
          </wp:positionV>
          <wp:extent cx="1807504" cy="898208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7504" cy="8982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b="0" l="0" r="0" t="0"/>
          <wp:wrapTopAndBottom distB="0" distT="0"/>
          <wp:docPr descr="Logotipo&#10;&#10;O conteúdo gerado por IA pode estar incorreto." id="2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78.00000000000006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78.00000000000006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78.00000000000006" w:lineRule="auto"/>
    </w:pPr>
    <w:rPr>
      <w:i w:val="1"/>
      <w:iCs w:val="1"/>
      <w:color w:val="0f476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8.00000000000006" w:lineRule="auto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="278.00000000000006" w:lineRule="auto"/>
    </w:pPr>
    <w:rPr>
      <w:i w:val="1"/>
      <w:iCs w:val="1"/>
      <w:color w:val="595959"/>
      <w:sz w:val="24"/>
      <w:szCs w:val="24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spacing w:line="278.00000000000006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8YElS18WxqzOs3kmUWAGyqsHoA==">CgMxLjAyDmguMWZibmViYXJ3MjZyOAByITFWQWRYY2Nxdmx5alpZZEFUSlVYMlhta0c5Q08wWDZOUw==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